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2D6" w:rsidRDefault="000342D6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342D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Политика конфидициа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итика конфидициа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342D6" w:rsidRDefault="000342D6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342D6" w:rsidRDefault="000342D6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342D6" w:rsidRDefault="000342D6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342D6" w:rsidRDefault="000342D6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342D6" w:rsidRDefault="000342D6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0342D6" w:rsidRDefault="000342D6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lastRenderedPageBreak/>
        <w:t>2. ЦЕЛИ ОБРАБОТКИ ПЕРСОНАЛЬНОЙ ИНФОРМАЦИИ ПОЛЬЗОВАТЕЛЕЙ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2.1. Сайт собирает и хранит только ту персональную информацию, которая необходима для предоставления сервисов или исполнения соглашений и договоров с Пользователем, за исключением случаев, когда законодательством предусмотрено обязательное хранение персональной информации в течение определенного законом срока.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2.2. Персональную информацию Пользователя Сайт обрабатывает в следующих целях:</w:t>
      </w:r>
    </w:p>
    <w:p w:rsidR="00207666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2.2.1. Идентификации Пользователя</w:t>
      </w:r>
      <w:r w:rsidR="00207666">
        <w:rPr>
          <w:rFonts w:ascii="Times New Roman" w:hAnsi="Times New Roman" w:cs="Times New Roman"/>
          <w:sz w:val="24"/>
          <w:szCs w:val="24"/>
        </w:rPr>
        <w:t>, зарегистрированного на Сайте.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2.2.2. Предоставления Пользователю доступа к персонализированным ресурсам Сайта.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2.2.3. Установления с Пользователем обратной связи, включая направление уведомлений, запросов, касающихся использования Сайта, оказания услуг, обработку запросов и заявок от Пользователя.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2.2.4. Определения места нахождения Пользователя для обеспечения безопасности, предотвращения мошенничества.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2.2.5. Подтверждения достоверности и полноты персональных данных, предоставленных Пользователем.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2.2.6. Создания учетной записи, если Пользователь дал согласие на создание учетной записи.</w:t>
      </w:r>
    </w:p>
    <w:p w:rsidR="00213C70" w:rsidRPr="00213C70" w:rsidRDefault="00EF04C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2.2.7.</w:t>
      </w:r>
      <w:r w:rsidR="00213C70" w:rsidRPr="00213C70">
        <w:rPr>
          <w:rFonts w:ascii="Times New Roman" w:hAnsi="Times New Roman" w:cs="Times New Roman"/>
          <w:sz w:val="24"/>
          <w:szCs w:val="24"/>
        </w:rPr>
        <w:t>Предоставления Пользователю эффективной клиентской и технической поддержки при возникновении проблем, связанных с использованием Сайта.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 УСЛОВИЯ ОБРАБОТКИ ПЕРСОНАЛЬНОЙ ИНФОРМАЦИИ ПОЛЬЗОВАТЕЛЕЙ</w:t>
      </w:r>
    </w:p>
    <w:p w:rsidR="00213C70" w:rsidRPr="00213C70" w:rsidRDefault="00213C70" w:rsidP="00213C7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И ЕЕ ПЕРЕДАЧИ ТРЕТЬИМ ЛИЦАМ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3.1. Сайт хранит персональную информацию Пользователей в соответствии с внутренними регламентами конкретных сервисов.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3.2. В отношении персональной информации Пользователя сохраняется ее конфиденциальность, кроме случаев добровольного предоставления Пользователем информации о себе для общего доступа неограниченному кругу лиц. При использовании отдельных сервисов Пользователь соглашается с тем, что определенная часть его персональной информации становится общедоступной.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3.3. Сайт вправе передать персональную информацию Пользователя третьим лицам в следующих случаях: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3.3.1. Пользователь выразил согласие на такие действия.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3.3.2. Передача необходима для использования Пользователем определенного сервиса либо для исполнения определенного соглашения или договора с Пользователем.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3.3.4. Передача предусмотрена российским или иным применимым законодательством в рамках установленной законодательством процедуры.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3.3.5. В случае продажи Сайта к приобретателю переходят все обязательства по соблюдению условий настоящей Политики применительно к полученной им персональной информации.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 xml:space="preserve">3.4. Обработка персональных данных Пользователя осуществляется без ограничения срока любым законным способом, в том числе в информационных системах персональных данных с использованием средств автоматизации или без использования таких средств. Обработка персональных данных Пользователей осуществляется в соответствии с Федеральным </w:t>
      </w:r>
      <w:hyperlink r:id="rId5" w:tooltip="Федеральный закон от 27.07.2006 N 152-ФЗ (ред. от 31.12.2017) &quot;О персональных данных&quot;{КонсультантПлюс}" w:history="1">
        <w:r w:rsidRPr="00213C70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законом</w:t>
        </w:r>
      </w:hyperlink>
      <w:r w:rsidRPr="00213C70">
        <w:rPr>
          <w:rFonts w:ascii="Times New Roman" w:hAnsi="Times New Roman" w:cs="Times New Roman"/>
          <w:sz w:val="24"/>
          <w:szCs w:val="24"/>
        </w:rPr>
        <w:t xml:space="preserve"> от 27.07.2006 N 152-ФЗ "О персональных данных" </w:t>
      </w:r>
      <w:hyperlink r:id="rId6" w:anchor="Par94" w:tooltip="&lt;1&gt; Согласно ч. 5 ст. 18 Федерального закона от 27.07.2006 N 152-ФЗ &quot;О персональных данных&quot; при сборе персональных данных, в том числе посредством информационно-телекоммуникационной сети Интернет, оператор обязан обеспечить запись, систематизацию, накопле" w:history="1">
        <w:r w:rsidRPr="00213C70">
          <w:rPr>
            <w:rStyle w:val="a3"/>
            <w:rFonts w:ascii="Times New Roman" w:hAnsi="Times New Roman" w:cs="Times New Roman"/>
            <w:sz w:val="24"/>
            <w:szCs w:val="24"/>
            <w:u w:val="none"/>
          </w:rPr>
          <w:t>&lt;1&gt;</w:t>
        </w:r>
      </w:hyperlink>
      <w:r w:rsidRPr="00213C70">
        <w:rPr>
          <w:rFonts w:ascii="Times New Roman" w:hAnsi="Times New Roman" w:cs="Times New Roman"/>
          <w:sz w:val="24"/>
          <w:szCs w:val="24"/>
        </w:rPr>
        <w:t>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3.5. При утрате или разглашении персональных данных Администрация Сайта информирует Пользователя об утрате или разглашении персональных данных.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3.6. Администрация Сайта принимает необходимые организационные и технические меры для защиты персональной информации Пользователя от неправомерного или случайного доступа, уничтожения, изменения, блокирования, копирования, распространения, а также от иных неправомерных действий третьих лиц.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3.7. Администрация Сайта совместно с Пользователем принимает все необходимые меры по предотвращению убытков или иных отрицательных последствий, вызванных утратой или разглашением персональных данных Пользователя.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 ОБЯЗАТЕЛЬСТВА СТОРОН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4.1. Пользователь обязан: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4.1.1. Предоставить информацию о персональных данных, необходимую для пользования Сайтом.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4.1.2. Обновлять, дополнять предоставленную информацию о персональных данных в случае изменения данной информации.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4.2. Администрация Сайта обязана: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4.2.1. Использовать полученную информацию исключительно для целей, указанных в настоящей Политике конфиденциальности.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4.2.2. Обеспечить хранение конфиденциальной информации в тайне, не разглашать без предварительного письменного разрешения Пользователя, а также не осуществлять продажу, обмен, опубликование либо разглашение иными возможными способами переданных персональных данных Пользователя, за исключением предусмотренных настоящей Политикой конфиденциальности.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4.2.3. Принимать меры предосторожности для защиты конфиденциальности персональных данных Пользователя согласно порядку, обычно используемому для защиты такого рода информации в существующем деловом обороте.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4.2.4. Осуществить блокирование персональных данных, относящихся к соответствующему Пользователю, с момента обращения или запроса Пользователя или его законного представителя либо уполномоченного органа по защите прав субъектов персональных данных на период проверки в случае выявления недостоверных персональных данных или неправомерных действий.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5. ОТВЕТСТВЕННОСТЬ СТОРОН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5.1. Администрация Сайта, не исполнившая свои обязательства, несет ответственность за убытки, понесенные Пользователем в связи с неправомерным использованием персональных данных, в соответствии с законодательством Российской Федерации.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5.2. В случае утраты или разглашения конфиденциальной информации Администрация Сайта не несет ответственности, если данная конфиденциальная информация: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5.2.1. Стала публичным достоянием до ее утраты или разглашения.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5.2.2. Была получена от третьей стороны до момента ее получения Администрацией Сайта.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5.2.3. Была разглашена с согласия Пользователя.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6. РАЗРЕШЕНИЕ СПОРОВ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6.1. До обращения в суд с иском по спорам, возникающим из отношений между Пользователем Сайта и Администрацией Сайта, обязательным является предъявление претензии (письменного предложения о добровольном урегулировании спора).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 xml:space="preserve">6.2. Получатель претензии в течение </w:t>
      </w:r>
      <w:r w:rsidR="00EF04C0">
        <w:rPr>
          <w:rFonts w:ascii="Times New Roman" w:hAnsi="Times New Roman" w:cs="Times New Roman"/>
          <w:sz w:val="24"/>
          <w:szCs w:val="24"/>
        </w:rPr>
        <w:t>15</w:t>
      </w:r>
      <w:r w:rsidRPr="00213C70">
        <w:rPr>
          <w:rFonts w:ascii="Times New Roman" w:hAnsi="Times New Roman" w:cs="Times New Roman"/>
          <w:sz w:val="24"/>
          <w:szCs w:val="24"/>
        </w:rPr>
        <w:t xml:space="preserve"> календарных дней со дня получения претензии письменно уведомляет заявителя претензии о результатах рассмотрения претензии.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 xml:space="preserve">6.3. При </w:t>
      </w:r>
      <w:proofErr w:type="spellStart"/>
      <w:r w:rsidRPr="00213C70">
        <w:rPr>
          <w:rFonts w:ascii="Times New Roman" w:hAnsi="Times New Roman" w:cs="Times New Roman"/>
          <w:sz w:val="24"/>
          <w:szCs w:val="24"/>
        </w:rPr>
        <w:t>недостижении</w:t>
      </w:r>
      <w:proofErr w:type="spellEnd"/>
      <w:r w:rsidRPr="00213C70">
        <w:rPr>
          <w:rFonts w:ascii="Times New Roman" w:hAnsi="Times New Roman" w:cs="Times New Roman"/>
          <w:sz w:val="24"/>
          <w:szCs w:val="24"/>
        </w:rPr>
        <w:t xml:space="preserve"> соглашения спор будет передан на рассмотрение в суд в соответствии с действующим законодательством Российской Федерации.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6.4. К настоящей Политике конфиденциальности и отношениям между Пользователем и Администрацией Сайта применяется действующее законодательство Российской Федерации.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7. ДОПОЛНИТЕЛЬНЫЕ УСЛОВИЯ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7.1. Администрация Сайта вправе вносить изменения в настоящую Политику конфиденциальности без согласия Пользователя.</w:t>
      </w:r>
    </w:p>
    <w:p w:rsidR="00213C70" w:rsidRPr="00BA66F6" w:rsidRDefault="00213C70" w:rsidP="00BA66F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7.2. Новая Политика конфиденциальности вступает в силу с момента ее размещения на Сайте, если иное не предусмотрено новой редакцией Политики конфиденциальности.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7.</w:t>
      </w:r>
      <w:r w:rsidR="00BA66F6" w:rsidRPr="00BA66F6">
        <w:rPr>
          <w:rFonts w:ascii="Times New Roman" w:hAnsi="Times New Roman" w:cs="Times New Roman"/>
          <w:sz w:val="24"/>
          <w:szCs w:val="24"/>
        </w:rPr>
        <w:t>3</w:t>
      </w:r>
      <w:r w:rsidRPr="00213C70">
        <w:rPr>
          <w:rFonts w:ascii="Times New Roman" w:hAnsi="Times New Roman" w:cs="Times New Roman"/>
          <w:sz w:val="24"/>
          <w:szCs w:val="24"/>
        </w:rPr>
        <w:t>. Действующая Политика конфиденциальности размещена на</w:t>
      </w:r>
      <w:r w:rsidR="00EF04C0">
        <w:rPr>
          <w:rFonts w:ascii="Times New Roman" w:hAnsi="Times New Roman" w:cs="Times New Roman"/>
          <w:sz w:val="24"/>
          <w:szCs w:val="24"/>
        </w:rPr>
        <w:t xml:space="preserve"> странице по адресу: </w:t>
      </w:r>
      <w:proofErr w:type="spellStart"/>
      <w:r w:rsidR="00EF04C0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="00EF04C0">
        <w:rPr>
          <w:rFonts w:ascii="Times New Roman" w:hAnsi="Times New Roman" w:cs="Times New Roman"/>
          <w:sz w:val="24"/>
          <w:szCs w:val="24"/>
        </w:rPr>
        <w:t>.</w:t>
      </w:r>
      <w:r w:rsidR="00EF04C0" w:rsidRPr="00EF04C0">
        <w:t xml:space="preserve"> </w:t>
      </w:r>
      <w:hyperlink w:history="1">
        <w:r w:rsidR="00BA66F6" w:rsidRPr="00AE0F46">
          <w:rPr>
            <w:rStyle w:val="a3"/>
            <w:rFonts w:ascii="Times New Roman" w:hAnsi="Times New Roman" w:cs="Times New Roman"/>
            <w:sz w:val="24"/>
            <w:szCs w:val="24"/>
          </w:rPr>
          <w:t>http://</w:t>
        </w:r>
        <w:r w:rsidR="00BA66F6" w:rsidRPr="00AE0F46">
          <w:rPr>
            <w:rStyle w:val="a3"/>
          </w:rPr>
          <w:t xml:space="preserve"> </w:t>
        </w:r>
        <w:r w:rsidR="00BA66F6" w:rsidRPr="00AE0F46">
          <w:rPr>
            <w:rStyle w:val="a3"/>
            <w:rFonts w:ascii="Times New Roman" w:hAnsi="Times New Roman" w:cs="Times New Roman"/>
            <w:sz w:val="24"/>
            <w:szCs w:val="24"/>
          </w:rPr>
          <w:t>starsosch.narod.ru/</w:t>
        </w:r>
      </w:hyperlink>
      <w:r w:rsidR="00EF04C0">
        <w:rPr>
          <w:rFonts w:ascii="Times New Roman" w:hAnsi="Times New Roman" w:cs="Times New Roman"/>
          <w:sz w:val="24"/>
          <w:szCs w:val="24"/>
        </w:rPr>
        <w:t xml:space="preserve">  </w:t>
      </w:r>
      <w:r w:rsidRPr="00213C70">
        <w:rPr>
          <w:rFonts w:ascii="Times New Roman" w:hAnsi="Times New Roman" w:cs="Times New Roman"/>
          <w:sz w:val="24"/>
          <w:szCs w:val="24"/>
        </w:rPr>
        <w:t>.</w:t>
      </w:r>
    </w:p>
    <w:p w:rsidR="00213C70" w:rsidRPr="00213C70" w:rsidRDefault="00213C70" w:rsidP="00213C7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13C70">
        <w:rPr>
          <w:rFonts w:ascii="Times New Roman" w:hAnsi="Times New Roman" w:cs="Times New Roman"/>
          <w:sz w:val="24"/>
          <w:szCs w:val="24"/>
        </w:rPr>
        <w:t>7.</w:t>
      </w:r>
      <w:r w:rsidR="00BA66F6" w:rsidRPr="00BA66F6">
        <w:rPr>
          <w:rFonts w:ascii="Times New Roman" w:hAnsi="Times New Roman" w:cs="Times New Roman"/>
          <w:sz w:val="24"/>
          <w:szCs w:val="24"/>
        </w:rPr>
        <w:t>4</w:t>
      </w:r>
      <w:r w:rsidRPr="00213C70">
        <w:rPr>
          <w:rFonts w:ascii="Times New Roman" w:hAnsi="Times New Roman" w:cs="Times New Roman"/>
          <w:sz w:val="24"/>
          <w:szCs w:val="24"/>
        </w:rPr>
        <w:t xml:space="preserve">. Настоящая Политика конфиденциальности является неотъемлемой частью Соглашения об использовании Сайта, размещенного на странице по адресу: </w:t>
      </w:r>
      <w:proofErr w:type="spellStart"/>
      <w:r w:rsidRPr="00213C70">
        <w:rPr>
          <w:rFonts w:ascii="Times New Roman" w:hAnsi="Times New Roman" w:cs="Times New Roman"/>
          <w:sz w:val="24"/>
          <w:szCs w:val="24"/>
        </w:rPr>
        <w:t>www</w:t>
      </w:r>
      <w:proofErr w:type="spellEnd"/>
      <w:r w:rsidRPr="00213C70">
        <w:rPr>
          <w:rFonts w:ascii="Times New Roman" w:hAnsi="Times New Roman" w:cs="Times New Roman"/>
          <w:sz w:val="24"/>
          <w:szCs w:val="24"/>
        </w:rPr>
        <w:t>.</w:t>
      </w:r>
      <w:r w:rsidR="00EF04C0" w:rsidRPr="00EF04C0">
        <w:t xml:space="preserve"> </w:t>
      </w:r>
      <w:hyperlink r:id="rId7" w:history="1">
        <w:r w:rsidR="00EF04C0" w:rsidRPr="00F16035">
          <w:rPr>
            <w:rStyle w:val="a3"/>
            <w:rFonts w:ascii="Times New Roman" w:hAnsi="Times New Roman" w:cs="Times New Roman"/>
            <w:sz w:val="24"/>
            <w:szCs w:val="24"/>
          </w:rPr>
          <w:t>http://</w:t>
        </w:r>
        <w:r w:rsidR="00BA66F6" w:rsidRPr="00BA66F6">
          <w:t xml:space="preserve"> </w:t>
        </w:r>
        <w:r w:rsidR="00BA66F6" w:rsidRPr="00BA66F6">
          <w:rPr>
            <w:rStyle w:val="a3"/>
            <w:rFonts w:ascii="Times New Roman" w:hAnsi="Times New Roman" w:cs="Times New Roman"/>
            <w:sz w:val="24"/>
            <w:szCs w:val="24"/>
          </w:rPr>
          <w:t>starsosch.</w:t>
        </w:r>
        <w:r w:rsidR="00EF04C0" w:rsidRPr="00F16035">
          <w:rPr>
            <w:rStyle w:val="a3"/>
            <w:rFonts w:ascii="Times New Roman" w:hAnsi="Times New Roman" w:cs="Times New Roman"/>
            <w:sz w:val="24"/>
            <w:szCs w:val="24"/>
          </w:rPr>
          <w:t>narod.ru/</w:t>
        </w:r>
      </w:hyperlink>
      <w:r w:rsidRPr="00213C70">
        <w:rPr>
          <w:rFonts w:ascii="Times New Roman" w:hAnsi="Times New Roman" w:cs="Times New Roman"/>
          <w:sz w:val="24"/>
          <w:szCs w:val="24"/>
        </w:rPr>
        <w:t>.</w:t>
      </w:r>
    </w:p>
    <w:p w:rsidR="00213C70" w:rsidRPr="00213C70" w:rsidRDefault="00213C70" w:rsidP="00213C7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83181" w:rsidRDefault="00883181"/>
    <w:sectPr w:rsidR="008831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C70"/>
    <w:rsid w:val="000342D6"/>
    <w:rsid w:val="000367ED"/>
    <w:rsid w:val="001C69F7"/>
    <w:rsid w:val="00207666"/>
    <w:rsid w:val="00213C70"/>
    <w:rsid w:val="002540E3"/>
    <w:rsid w:val="00276740"/>
    <w:rsid w:val="00574BEE"/>
    <w:rsid w:val="00883181"/>
    <w:rsid w:val="00B20083"/>
    <w:rsid w:val="00BA66F6"/>
    <w:rsid w:val="00D25AD7"/>
    <w:rsid w:val="00EF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B5AD53-61F9-4976-B7F0-7DAB1861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13C70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customStyle="1" w:styleId="ConsPlusNonformat">
    <w:name w:val="ConsPlusNonformat"/>
    <w:uiPriority w:val="99"/>
    <w:rsid w:val="00213C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styleId="a3">
    <w:name w:val="Hyperlink"/>
    <w:basedOn w:val="a0"/>
    <w:uiPriority w:val="99"/>
    <w:unhideWhenUsed/>
    <w:rsid w:val="00213C7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6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67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9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ivotshcola.narod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_E36D~1\AppData\Local\Temp\&#1060;&#1086;&#1088;&#1084;&#1072;%20%20&#1055;&#1086;&#1083;&#1080;&#1090;&#1080;&#1082;&#1072;%20&#1082;&#1086;&#1085;&#1092;&#1080;&#1076;&#1077;&#1085;&#1094;&#1080;&#1072;&#1083;&#1100;&#1085;&#1086;&#1089;&#1090;&#1080;%20&#1080;&#1085;&#1090;&#1077;&#1088;&#1085;&#1077;&#1090;-&#1089;&#1072;&#1081;&#1090;&#1072;%20(&#1055;&#1086;&#1076;&#1075;&#1086;&#1090;&#1086;&#1074;&#1083;.rtf" TargetMode="External"/><Relationship Id="rId5" Type="http://schemas.openxmlformats.org/officeDocument/2006/relationships/hyperlink" Target="consultantplus://offline/ref=9D855645441A0813D1D0C34413AA8C169A9088CCCC1725880D616D52590CD59FC5BB7FA71EFC291A2F826466352AHDJ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Дубровина_ЭН</dc:creator>
  <cp:keywords/>
  <dc:description/>
  <cp:lastModifiedBy>Пользователь</cp:lastModifiedBy>
  <cp:revision>8</cp:revision>
  <cp:lastPrinted>2024-01-30T10:47:00Z</cp:lastPrinted>
  <dcterms:created xsi:type="dcterms:W3CDTF">2019-01-21T13:52:00Z</dcterms:created>
  <dcterms:modified xsi:type="dcterms:W3CDTF">2024-01-30T11:09:00Z</dcterms:modified>
</cp:coreProperties>
</file>